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A8051" w14:textId="77777777" w:rsidR="002752EE" w:rsidRDefault="00707506" w:rsidP="002752EE">
      <w:pPr>
        <w:jc w:val="center"/>
        <w:rPr>
          <w:b/>
        </w:rPr>
      </w:pPr>
      <w:r w:rsidRPr="00707506">
        <w:rPr>
          <w:b/>
          <w:noProof/>
        </w:rPr>
        <w:drawing>
          <wp:inline distT="0" distB="0" distL="0" distR="0" wp14:anchorId="0F8DFD1C" wp14:editId="5533DD7C">
            <wp:extent cx="5829300" cy="1200150"/>
            <wp:effectExtent l="0" t="0" r="0" b="0"/>
            <wp:docPr id="2" name="Picture 2" descr="C:\Users\baconj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conj\Desktop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F96750" w14:textId="77777777" w:rsidR="00707506" w:rsidRDefault="00707506" w:rsidP="002752EE">
      <w:pPr>
        <w:jc w:val="center"/>
        <w:rPr>
          <w:b/>
        </w:rPr>
      </w:pPr>
    </w:p>
    <w:p w14:paraId="10FD3145" w14:textId="77777777" w:rsidR="002752EE" w:rsidRPr="005B0DE5" w:rsidRDefault="002752EE" w:rsidP="002752E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POSITION DESCRIPTION</w:t>
      </w:r>
    </w:p>
    <w:p w14:paraId="5C57E94C" w14:textId="77777777" w:rsidR="002752EE" w:rsidRDefault="002752EE" w:rsidP="002752EE">
      <w:r w:rsidRPr="00C83E85">
        <w:rPr>
          <w:b/>
        </w:rPr>
        <w:t>JOB TITLE:</w:t>
      </w:r>
      <w:r>
        <w:t xml:space="preserve"> </w:t>
      </w:r>
      <w:r>
        <w:tab/>
        <w:t>Medical Records Specialist</w:t>
      </w:r>
    </w:p>
    <w:p w14:paraId="339E0285" w14:textId="77777777" w:rsidR="002752EE" w:rsidRPr="00762A87" w:rsidRDefault="002752EE" w:rsidP="002752EE">
      <w:r>
        <w:rPr>
          <w:b/>
        </w:rPr>
        <w:t>REPORTS TO:</w:t>
      </w:r>
      <w:r>
        <w:rPr>
          <w:b/>
        </w:rPr>
        <w:tab/>
      </w:r>
      <w:r w:rsidRPr="002752EE">
        <w:t>Administrative Services</w:t>
      </w:r>
      <w:r>
        <w:t xml:space="preserve"> Supervisor</w:t>
      </w:r>
    </w:p>
    <w:p w14:paraId="4FD37019" w14:textId="77777777" w:rsidR="002752EE" w:rsidRPr="00593A7F" w:rsidRDefault="002752EE" w:rsidP="002752EE">
      <w:r w:rsidRPr="0068087D">
        <w:rPr>
          <w:b/>
        </w:rPr>
        <w:t>STATUS:</w:t>
      </w:r>
      <w:r>
        <w:rPr>
          <w:b/>
        </w:rPr>
        <w:tab/>
      </w:r>
      <w:r>
        <w:t>Non-exempt (hourly)</w:t>
      </w:r>
    </w:p>
    <w:p w14:paraId="7D80495E" w14:textId="060BCB43" w:rsidR="002752EE" w:rsidRDefault="002752EE" w:rsidP="002752EE">
      <w:r>
        <w:rPr>
          <w:b/>
        </w:rPr>
        <w:t>LOCATION:</w:t>
      </w:r>
      <w:r>
        <w:rPr>
          <w:b/>
        </w:rPr>
        <w:tab/>
      </w:r>
      <w:r>
        <w:t>Medical Clinic</w:t>
      </w:r>
    </w:p>
    <w:p w14:paraId="067B8A24" w14:textId="5C3F1AE8" w:rsidR="000C550A" w:rsidRDefault="000C550A" w:rsidP="000C550A">
      <w:pPr>
        <w:spacing w:after="0" w:line="240" w:lineRule="auto"/>
        <w:rPr>
          <w:rFonts w:cs="Arial"/>
          <w:i/>
          <w:iCs/>
        </w:rPr>
      </w:pPr>
      <w:r w:rsidRPr="00917EA9">
        <w:rPr>
          <w:rFonts w:cs="Helvetica"/>
          <w:sz w:val="21"/>
          <w:szCs w:val="21"/>
          <w:shd w:val="clear" w:color="auto" w:fill="FFFFFF"/>
        </w:rPr>
        <w:t xml:space="preserve">SCHS is a 90-100 employee, full-service, non-profit healthcare clinic serving the needs of the South Minneapolis community. Come make a difference in the lives of people every day while helping us achieve our mission: </w:t>
      </w:r>
      <w:r w:rsidRPr="00917EA9">
        <w:rPr>
          <w:rFonts w:cs="Arial"/>
          <w:i/>
          <w:iCs/>
        </w:rPr>
        <w:t>To improve the health of our patients and communities by delivering exceptional care, removing barriers, and promoting healthy lifestyles</w:t>
      </w:r>
      <w:r>
        <w:rPr>
          <w:rFonts w:cs="Arial"/>
          <w:i/>
          <w:iCs/>
        </w:rPr>
        <w:t>.</w:t>
      </w:r>
    </w:p>
    <w:p w14:paraId="7BF81955" w14:textId="77777777" w:rsidR="000C550A" w:rsidRPr="000C550A" w:rsidRDefault="000C550A" w:rsidP="000C550A">
      <w:pPr>
        <w:spacing w:after="0" w:line="240" w:lineRule="auto"/>
        <w:rPr>
          <w:rFonts w:cs="Arial"/>
          <w:i/>
          <w:iCs/>
        </w:rPr>
      </w:pPr>
    </w:p>
    <w:p w14:paraId="3D8B96A1" w14:textId="6A958A50" w:rsidR="002752EE" w:rsidRDefault="002752EE" w:rsidP="002752EE">
      <w:pPr>
        <w:spacing w:after="0" w:line="240" w:lineRule="auto"/>
      </w:pPr>
      <w:r>
        <w:rPr>
          <w:b/>
        </w:rPr>
        <w:t xml:space="preserve">ROLE:  </w:t>
      </w:r>
      <w:r w:rsidR="00B12D84">
        <w:t xml:space="preserve">This individual is responsible for a variety of clerical and filing duties </w:t>
      </w:r>
      <w:r w:rsidR="00B12D84" w:rsidRPr="00B12D84">
        <w:t>including scan and index medical records to the appropriate chart. Release information to patients, healthcare facilities and other entities following state and federal laws.</w:t>
      </w:r>
      <w:r>
        <w:t xml:space="preserve"> </w:t>
      </w:r>
    </w:p>
    <w:p w14:paraId="2F1E8584" w14:textId="77777777" w:rsidR="002752EE" w:rsidRDefault="002752EE" w:rsidP="002752EE">
      <w:pPr>
        <w:spacing w:after="0" w:line="240" w:lineRule="auto"/>
        <w:rPr>
          <w:rFonts w:ascii="Arial" w:hAnsi="Arial"/>
        </w:rPr>
      </w:pPr>
    </w:p>
    <w:p w14:paraId="40F4E96D" w14:textId="77777777" w:rsidR="002752EE" w:rsidRDefault="002752EE" w:rsidP="002752EE">
      <w:pPr>
        <w:spacing w:after="120"/>
        <w:rPr>
          <w:b/>
        </w:rPr>
      </w:pPr>
      <w:r w:rsidRPr="00404CFB">
        <w:t xml:space="preserve"> </w:t>
      </w:r>
      <w:r w:rsidRPr="00404CFB">
        <w:rPr>
          <w:b/>
        </w:rPr>
        <w:t xml:space="preserve">JOB DUTIES: </w:t>
      </w:r>
    </w:p>
    <w:p w14:paraId="0EABD796" w14:textId="77777777" w:rsidR="002752EE" w:rsidRDefault="002752EE" w:rsidP="002752EE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</w:rPr>
      </w:pPr>
      <w:r w:rsidRPr="00593A7F">
        <w:rPr>
          <w:rFonts w:eastAsia="Times New Roman" w:cs="Arial"/>
        </w:rPr>
        <w:t>Coordinate medical record flow.  File patient records for appointments electronically, case management, laboratory and x-ray results and audits.</w:t>
      </w:r>
    </w:p>
    <w:p w14:paraId="717A58ED" w14:textId="77777777" w:rsidR="00B12D84" w:rsidRPr="00B12D84" w:rsidRDefault="00B12D84" w:rsidP="00B12D84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</w:rPr>
      </w:pPr>
      <w:r w:rsidRPr="00B12D84">
        <w:rPr>
          <w:rFonts w:eastAsia="Times New Roman" w:cs="Arial"/>
        </w:rPr>
        <w:t>Retrieve external records as needed for patient care and close referrals linking results back to the orders.</w:t>
      </w:r>
    </w:p>
    <w:p w14:paraId="7DB26837" w14:textId="77777777" w:rsidR="004A5737" w:rsidRPr="00593A7F" w:rsidRDefault="004A5737" w:rsidP="002752EE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Collect, prepare, scan and index documents into EMR.</w:t>
      </w:r>
    </w:p>
    <w:p w14:paraId="40550A61" w14:textId="77777777" w:rsidR="002752EE" w:rsidRDefault="002752EE" w:rsidP="002752EE">
      <w:pPr>
        <w:numPr>
          <w:ilvl w:val="0"/>
          <w:numId w:val="3"/>
        </w:numPr>
        <w:spacing w:after="0" w:line="240" w:lineRule="auto"/>
      </w:pPr>
      <w:r w:rsidRPr="00593A7F">
        <w:t>Audit medical records to assure all reports, dictations and other information are inserted and provider entries are complete.</w:t>
      </w:r>
    </w:p>
    <w:p w14:paraId="197C0395" w14:textId="1A4E035C" w:rsidR="004A5737" w:rsidRDefault="004A5737" w:rsidP="002752EE">
      <w:pPr>
        <w:numPr>
          <w:ilvl w:val="0"/>
          <w:numId w:val="3"/>
        </w:numPr>
        <w:spacing w:after="0" w:line="240" w:lineRule="auto"/>
      </w:pPr>
      <w:r>
        <w:t xml:space="preserve">Manage incoming fax documents by routing them appropriately to scan folders, </w:t>
      </w:r>
      <w:r w:rsidR="00BA3F35">
        <w:t xml:space="preserve">patient advocates, </w:t>
      </w:r>
      <w:r>
        <w:t xml:space="preserve">nurses or print for provider review.  </w:t>
      </w:r>
    </w:p>
    <w:p w14:paraId="45A22486" w14:textId="77777777" w:rsidR="00B12D84" w:rsidRPr="00B12D84" w:rsidRDefault="00B12D84" w:rsidP="00B12D84">
      <w:pPr>
        <w:numPr>
          <w:ilvl w:val="1"/>
          <w:numId w:val="3"/>
        </w:numPr>
        <w:spacing w:after="0" w:line="240" w:lineRule="auto"/>
      </w:pPr>
      <w:r w:rsidRPr="00B12D84">
        <w:t>Enter ED reports/Newborn/Post-partum Discharge summaries into Emergency Report Excel File.</w:t>
      </w:r>
    </w:p>
    <w:p w14:paraId="1716B0F0" w14:textId="6EA383A4" w:rsidR="00B12D84" w:rsidRPr="00B12D84" w:rsidRDefault="00B12D84" w:rsidP="00B12D84">
      <w:pPr>
        <w:numPr>
          <w:ilvl w:val="0"/>
          <w:numId w:val="3"/>
        </w:numPr>
        <w:spacing w:after="0" w:line="240" w:lineRule="auto"/>
      </w:pPr>
      <w:r w:rsidRPr="00B12D84">
        <w:t>Rout</w:t>
      </w:r>
      <w:r w:rsidR="00BA3F35">
        <w:t xml:space="preserve">e </w:t>
      </w:r>
      <w:r w:rsidRPr="00B12D84">
        <w:t>forms to providers for review and signature</w:t>
      </w:r>
      <w:r w:rsidR="00BA3F35">
        <w:t xml:space="preserve"> and maintain a tracking sheet.</w:t>
      </w:r>
    </w:p>
    <w:p w14:paraId="68821E64" w14:textId="77777777" w:rsidR="00B12D84" w:rsidRPr="00B12D84" w:rsidRDefault="00B12D84" w:rsidP="00B12D84">
      <w:pPr>
        <w:numPr>
          <w:ilvl w:val="0"/>
          <w:numId w:val="3"/>
        </w:numPr>
        <w:spacing w:after="0" w:line="240" w:lineRule="auto"/>
      </w:pPr>
      <w:r w:rsidRPr="00B12D84">
        <w:t>Manage, process release of information forms and send patient records to requesting party after receiving appropriate consent to release protected health information.</w:t>
      </w:r>
    </w:p>
    <w:p w14:paraId="62D4C41C" w14:textId="77777777" w:rsidR="002752EE" w:rsidRDefault="002752EE" w:rsidP="002752EE">
      <w:pPr>
        <w:numPr>
          <w:ilvl w:val="0"/>
          <w:numId w:val="3"/>
        </w:numPr>
        <w:spacing w:after="0" w:line="240" w:lineRule="auto"/>
      </w:pPr>
      <w:r>
        <w:t xml:space="preserve">Comply with federal HIPAA regulations and practice policies for the privacy and security of patient information.  </w:t>
      </w:r>
    </w:p>
    <w:p w14:paraId="6204E20B" w14:textId="77777777" w:rsidR="002752EE" w:rsidRPr="00593A7F" w:rsidRDefault="002752EE" w:rsidP="002752EE">
      <w:pPr>
        <w:numPr>
          <w:ilvl w:val="0"/>
          <w:numId w:val="3"/>
        </w:numPr>
        <w:spacing w:after="0" w:line="240" w:lineRule="auto"/>
      </w:pPr>
      <w:r w:rsidRPr="00593A7F">
        <w:lastRenderedPageBreak/>
        <w:t>Maintain files and records in a confidential manner.</w:t>
      </w:r>
    </w:p>
    <w:p w14:paraId="7060B5EE" w14:textId="77777777" w:rsidR="002752EE" w:rsidRDefault="002752EE" w:rsidP="002752EE">
      <w:pPr>
        <w:numPr>
          <w:ilvl w:val="0"/>
          <w:numId w:val="3"/>
        </w:numPr>
        <w:spacing w:after="0" w:line="240" w:lineRule="auto"/>
      </w:pPr>
      <w:r>
        <w:t>Report issues or trends to supervisor.</w:t>
      </w:r>
    </w:p>
    <w:p w14:paraId="610F70F8" w14:textId="77777777" w:rsidR="002752EE" w:rsidRDefault="002752EE" w:rsidP="002752E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Arial"/>
        </w:rPr>
      </w:pPr>
      <w:r w:rsidRPr="00593A7F">
        <w:rPr>
          <w:rFonts w:eastAsia="Times New Roman" w:cs="Arial"/>
        </w:rPr>
        <w:t>Attend and participate in staff meetings and committees.</w:t>
      </w:r>
    </w:p>
    <w:p w14:paraId="286DC8B1" w14:textId="77777777" w:rsidR="00B12D84" w:rsidRPr="00B12D84" w:rsidRDefault="00B12D84" w:rsidP="00B12D84">
      <w:pPr>
        <w:numPr>
          <w:ilvl w:val="0"/>
          <w:numId w:val="3"/>
        </w:numPr>
        <w:spacing w:after="0" w:line="240" w:lineRule="auto"/>
      </w:pPr>
      <w:r w:rsidRPr="00B12D84">
        <w:t>Provide Referral Specialist back up if needed.</w:t>
      </w:r>
    </w:p>
    <w:p w14:paraId="16B8E5AD" w14:textId="77777777" w:rsidR="00B12D84" w:rsidRDefault="00B12D84" w:rsidP="00B12D84">
      <w:pPr>
        <w:pStyle w:val="ListParagraph"/>
        <w:numPr>
          <w:ilvl w:val="0"/>
          <w:numId w:val="3"/>
        </w:numPr>
        <w:spacing w:after="0" w:line="240" w:lineRule="auto"/>
      </w:pPr>
      <w:bookmarkStart w:id="0" w:name="_Hlk22545776"/>
      <w:r>
        <w:t>Assist with other duties and responsibilities as assigned</w:t>
      </w:r>
      <w:bookmarkEnd w:id="0"/>
      <w:r>
        <w:t>.</w:t>
      </w:r>
    </w:p>
    <w:p w14:paraId="4E4FDA3D" w14:textId="77777777" w:rsidR="00B12D84" w:rsidRDefault="00B12D84" w:rsidP="00B12D84">
      <w:pPr>
        <w:spacing w:after="0" w:line="240" w:lineRule="auto"/>
        <w:ind w:left="360"/>
        <w:rPr>
          <w:highlight w:val="yellow"/>
        </w:rPr>
      </w:pPr>
    </w:p>
    <w:p w14:paraId="68743F6F" w14:textId="77777777" w:rsidR="002752EE" w:rsidRPr="00404CFB" w:rsidRDefault="002752EE" w:rsidP="002752EE">
      <w:pPr>
        <w:spacing w:after="120" w:line="240" w:lineRule="auto"/>
        <w:rPr>
          <w:b/>
        </w:rPr>
      </w:pPr>
      <w:r w:rsidRPr="00404CFB">
        <w:rPr>
          <w:b/>
        </w:rPr>
        <w:t xml:space="preserve">KNOWLEDGE, SKILLS, AND ABILITIES: </w:t>
      </w:r>
    </w:p>
    <w:p w14:paraId="4EB26708" w14:textId="77777777" w:rsidR="002752EE" w:rsidRPr="009D4937" w:rsidRDefault="002752EE" w:rsidP="002752E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</w:rPr>
      </w:pPr>
      <w:r w:rsidRPr="009D4937">
        <w:rPr>
          <w:rFonts w:eastAsia="Times New Roman" w:cs="Arial"/>
        </w:rPr>
        <w:t xml:space="preserve">Confidence, </w:t>
      </w:r>
      <w:r>
        <w:rPr>
          <w:rFonts w:eastAsia="Times New Roman" w:cs="Arial"/>
        </w:rPr>
        <w:t xml:space="preserve">professional </w:t>
      </w:r>
      <w:r w:rsidRPr="009D4937">
        <w:rPr>
          <w:rFonts w:eastAsia="Times New Roman" w:cs="Arial"/>
        </w:rPr>
        <w:t>jud</w:t>
      </w:r>
      <w:r>
        <w:rPr>
          <w:rFonts w:eastAsia="Times New Roman" w:cs="Arial"/>
        </w:rPr>
        <w:t>gment, and grace under pressure.</w:t>
      </w:r>
    </w:p>
    <w:p w14:paraId="2D27725A" w14:textId="77777777" w:rsidR="002752EE" w:rsidRDefault="002752EE" w:rsidP="002752E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</w:rPr>
      </w:pPr>
      <w:r w:rsidRPr="009D4937">
        <w:rPr>
          <w:rFonts w:eastAsia="Times New Roman" w:cs="Arial"/>
        </w:rPr>
        <w:t>Works well both independently and as part of a team.</w:t>
      </w:r>
    </w:p>
    <w:p w14:paraId="5D5AB55E" w14:textId="77777777" w:rsidR="002752EE" w:rsidRPr="009D4937" w:rsidRDefault="002752EE" w:rsidP="002752E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Good verbal and written communication skills.</w:t>
      </w:r>
    </w:p>
    <w:p w14:paraId="7BECCCB5" w14:textId="77777777" w:rsidR="002752EE" w:rsidRPr="00462E6A" w:rsidRDefault="002752EE" w:rsidP="002752E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Flexibility--</w:t>
      </w:r>
      <w:r w:rsidRPr="009D4937">
        <w:rPr>
          <w:rFonts w:eastAsia="Times New Roman" w:cs="Arial"/>
        </w:rPr>
        <w:t>nimble in response to an evolving workload.</w:t>
      </w:r>
    </w:p>
    <w:p w14:paraId="46763BBB" w14:textId="77777777" w:rsidR="002752EE" w:rsidRDefault="002752EE" w:rsidP="002752E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Ability to exhibit good rapport with clients of varying ethnic backgrounds and socio-economic status.</w:t>
      </w:r>
    </w:p>
    <w:p w14:paraId="40DE5810" w14:textId="77777777" w:rsidR="002752EE" w:rsidRPr="00CA610F" w:rsidRDefault="002752EE" w:rsidP="002752E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Excellent time management and organizational skills.</w:t>
      </w:r>
    </w:p>
    <w:p w14:paraId="2CE54391" w14:textId="77777777" w:rsidR="002752EE" w:rsidRDefault="002752EE" w:rsidP="002752E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</w:rPr>
      </w:pPr>
      <w:r w:rsidRPr="009D4937">
        <w:rPr>
          <w:rFonts w:eastAsia="Times New Roman" w:cs="Arial"/>
        </w:rPr>
        <w:t>Attention to deta</w:t>
      </w:r>
      <w:r>
        <w:rPr>
          <w:rFonts w:eastAsia="Times New Roman" w:cs="Arial"/>
        </w:rPr>
        <w:t>il.</w:t>
      </w:r>
    </w:p>
    <w:p w14:paraId="725DDEC6" w14:textId="77777777" w:rsidR="002752EE" w:rsidRDefault="002752EE" w:rsidP="002752E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Able to read, understand and follow oral and written instructions.</w:t>
      </w:r>
    </w:p>
    <w:p w14:paraId="16384E9D" w14:textId="77777777" w:rsidR="002752EE" w:rsidRDefault="002752EE" w:rsidP="002752E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Ability to establish and maintain effective working relationships with staff.</w:t>
      </w:r>
    </w:p>
    <w:p w14:paraId="092C9A1B" w14:textId="77777777" w:rsidR="002752EE" w:rsidRDefault="002752EE" w:rsidP="002752E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Skilled at computer programs and applications.</w:t>
      </w:r>
    </w:p>
    <w:p w14:paraId="0F20B2B6" w14:textId="77777777" w:rsidR="002752EE" w:rsidRPr="002752EE" w:rsidRDefault="002752EE" w:rsidP="002752E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u w:val="single"/>
        </w:rPr>
      </w:pPr>
      <w:r w:rsidRPr="009D4937">
        <w:rPr>
          <w:rFonts w:eastAsia="Times New Roman" w:cs="Arial"/>
        </w:rPr>
        <w:t xml:space="preserve">Commitment to the SCHS </w:t>
      </w:r>
      <w:hyperlink r:id="rId8" w:history="1">
        <w:r w:rsidRPr="002752EE">
          <w:rPr>
            <w:rStyle w:val="Hyperlink"/>
            <w:rFonts w:eastAsia="Times New Roman" w:cs="Arial"/>
            <w:color w:val="auto"/>
            <w:u w:val="none"/>
          </w:rPr>
          <w:t>mission</w:t>
        </w:r>
      </w:hyperlink>
      <w:r w:rsidRPr="002752EE">
        <w:rPr>
          <w:rFonts w:eastAsia="Times New Roman" w:cs="Arial"/>
        </w:rPr>
        <w:t> and </w:t>
      </w:r>
      <w:hyperlink r:id="rId9" w:history="1">
        <w:r w:rsidRPr="002752EE">
          <w:rPr>
            <w:rStyle w:val="Hyperlink"/>
            <w:rFonts w:eastAsia="Times New Roman" w:cs="Arial"/>
            <w:color w:val="auto"/>
            <w:u w:val="none"/>
          </w:rPr>
          <w:t>staff values</w:t>
        </w:r>
      </w:hyperlink>
      <w:r w:rsidRPr="002752EE">
        <w:t>.</w:t>
      </w:r>
    </w:p>
    <w:p w14:paraId="7474ACBB" w14:textId="77777777" w:rsidR="002752EE" w:rsidRDefault="002752EE" w:rsidP="002752EE">
      <w:pPr>
        <w:spacing w:after="120"/>
        <w:ind w:hanging="360"/>
        <w:rPr>
          <w:b/>
        </w:rPr>
      </w:pPr>
    </w:p>
    <w:p w14:paraId="3B13801D" w14:textId="77777777" w:rsidR="002752EE" w:rsidRPr="00ED42EE" w:rsidRDefault="002752EE" w:rsidP="002752EE">
      <w:pPr>
        <w:spacing w:after="120"/>
        <w:ind w:hanging="360"/>
      </w:pPr>
      <w:r w:rsidRPr="00ED42EE">
        <w:rPr>
          <w:b/>
        </w:rPr>
        <w:t xml:space="preserve">MINIMUM QUALIFICATIONS: </w:t>
      </w:r>
    </w:p>
    <w:p w14:paraId="7626ADE0" w14:textId="77777777" w:rsidR="002752EE" w:rsidRPr="00593A7F" w:rsidRDefault="002752EE" w:rsidP="002752EE">
      <w:pPr>
        <w:pStyle w:val="ListParagraph"/>
        <w:numPr>
          <w:ilvl w:val="0"/>
          <w:numId w:val="4"/>
        </w:numPr>
        <w:shd w:val="clear" w:color="auto" w:fill="FFFFFF"/>
        <w:spacing w:after="0" w:line="270" w:lineRule="atLeast"/>
        <w:rPr>
          <w:rFonts w:eastAsia="Times New Roman" w:cs="Arial"/>
        </w:rPr>
      </w:pPr>
      <w:r>
        <w:t>High school graduate or GED.</w:t>
      </w:r>
    </w:p>
    <w:p w14:paraId="44E9664E" w14:textId="77777777" w:rsidR="002752EE" w:rsidRPr="00593A7F" w:rsidRDefault="002752EE" w:rsidP="002752EE">
      <w:pPr>
        <w:pStyle w:val="ListParagraph"/>
        <w:numPr>
          <w:ilvl w:val="0"/>
          <w:numId w:val="4"/>
        </w:numPr>
        <w:shd w:val="clear" w:color="auto" w:fill="FFFFFF"/>
        <w:spacing w:after="0" w:line="270" w:lineRule="atLeast"/>
        <w:rPr>
          <w:rFonts w:eastAsia="Times New Roman" w:cs="Arial"/>
        </w:rPr>
      </w:pPr>
      <w:r>
        <w:t>Completion of a medical terminology course.</w:t>
      </w:r>
    </w:p>
    <w:p w14:paraId="4906A8F5" w14:textId="77777777" w:rsidR="002752EE" w:rsidRPr="00593A7F" w:rsidRDefault="002752EE" w:rsidP="002752EE">
      <w:pPr>
        <w:pStyle w:val="ListParagraph"/>
        <w:numPr>
          <w:ilvl w:val="0"/>
          <w:numId w:val="4"/>
        </w:numPr>
        <w:shd w:val="clear" w:color="auto" w:fill="FFFFFF"/>
        <w:spacing w:after="0" w:line="270" w:lineRule="atLeast"/>
        <w:rPr>
          <w:rFonts w:eastAsia="Times New Roman" w:cs="Arial"/>
        </w:rPr>
      </w:pPr>
      <w:r>
        <w:t>Minimum of one year of general clerical and computer experience and/or training in medical records.</w:t>
      </w:r>
    </w:p>
    <w:p w14:paraId="1F8CAB0E" w14:textId="77777777" w:rsidR="002752EE" w:rsidRDefault="002752EE" w:rsidP="002752EE">
      <w:pPr>
        <w:pStyle w:val="ListParagraph"/>
        <w:numPr>
          <w:ilvl w:val="0"/>
          <w:numId w:val="4"/>
        </w:numPr>
        <w:shd w:val="clear" w:color="auto" w:fill="FFFFFF"/>
        <w:spacing w:after="0" w:line="270" w:lineRule="atLeast"/>
        <w:rPr>
          <w:rFonts w:eastAsia="Times New Roman" w:cs="Arial"/>
        </w:rPr>
      </w:pPr>
      <w:r>
        <w:t>Typing of 40 wpm.</w:t>
      </w:r>
    </w:p>
    <w:p w14:paraId="728AE8B6" w14:textId="77777777" w:rsidR="002752EE" w:rsidRDefault="002752EE" w:rsidP="002752EE">
      <w:pPr>
        <w:pStyle w:val="ListParagraph"/>
        <w:numPr>
          <w:ilvl w:val="0"/>
          <w:numId w:val="4"/>
        </w:numPr>
        <w:shd w:val="clear" w:color="auto" w:fill="FFFFFF"/>
        <w:spacing w:after="0" w:line="270" w:lineRule="atLeast"/>
        <w:rPr>
          <w:rFonts w:eastAsia="Times New Roman" w:cs="Arial"/>
        </w:rPr>
      </w:pPr>
      <w:r>
        <w:rPr>
          <w:rFonts w:eastAsia="Times New Roman" w:cs="Arial"/>
        </w:rPr>
        <w:t>Bilingual (English/Spanish) preferred.</w:t>
      </w:r>
    </w:p>
    <w:p w14:paraId="560E89E6" w14:textId="77777777" w:rsidR="002752EE" w:rsidRPr="008E7E1B" w:rsidRDefault="002752EE" w:rsidP="002752EE">
      <w:pPr>
        <w:shd w:val="clear" w:color="auto" w:fill="FFFFFF"/>
        <w:spacing w:after="0" w:line="270" w:lineRule="atLeast"/>
        <w:rPr>
          <w:rFonts w:eastAsia="Times New Roman" w:cs="Arial"/>
        </w:rPr>
      </w:pPr>
    </w:p>
    <w:p w14:paraId="06CD1918" w14:textId="77777777" w:rsidR="002752EE" w:rsidRDefault="002752EE" w:rsidP="002752EE">
      <w:pPr>
        <w:tabs>
          <w:tab w:val="left" w:pos="-720"/>
        </w:tabs>
        <w:suppressAutoHyphens/>
        <w:rPr>
          <w:sz w:val="24"/>
        </w:rPr>
      </w:pPr>
    </w:p>
    <w:p w14:paraId="05486DB6" w14:textId="77777777" w:rsidR="002752EE" w:rsidRDefault="002752EE" w:rsidP="002752EE">
      <w:pPr>
        <w:pBdr>
          <w:top w:val="single" w:sz="18" w:space="1" w:color="C0504D" w:themeColor="accent2"/>
          <w:left w:val="single" w:sz="18" w:space="4" w:color="C0504D" w:themeColor="accent2"/>
          <w:bottom w:val="single" w:sz="18" w:space="1" w:color="C0504D" w:themeColor="accent2"/>
          <w:right w:val="single" w:sz="18" w:space="4" w:color="C0504D" w:themeColor="accent2"/>
        </w:pBdr>
      </w:pPr>
      <w:r>
        <w:t>I have read and agree to abide by the job duties indicated above.</w:t>
      </w:r>
    </w:p>
    <w:p w14:paraId="46A5973D" w14:textId="77777777" w:rsidR="002752EE" w:rsidRDefault="002752EE" w:rsidP="002752EE">
      <w:pPr>
        <w:pBdr>
          <w:top w:val="single" w:sz="18" w:space="1" w:color="C0504D" w:themeColor="accent2"/>
          <w:left w:val="single" w:sz="18" w:space="4" w:color="C0504D" w:themeColor="accent2"/>
          <w:bottom w:val="single" w:sz="18" w:space="1" w:color="C0504D" w:themeColor="accent2"/>
          <w:right w:val="single" w:sz="18" w:space="4" w:color="C0504D" w:themeColor="accent2"/>
        </w:pBdr>
        <w:spacing w:after="0"/>
      </w:pPr>
      <w:r>
        <w:t>_______________________________</w:t>
      </w:r>
      <w:r>
        <w:tab/>
        <w:t>_______________________________</w:t>
      </w:r>
      <w:r>
        <w:tab/>
        <w:t>_________________</w:t>
      </w:r>
    </w:p>
    <w:p w14:paraId="59A7DADF" w14:textId="77777777" w:rsidR="002752EE" w:rsidRDefault="002752EE" w:rsidP="002752EE">
      <w:pPr>
        <w:pBdr>
          <w:top w:val="single" w:sz="18" w:space="1" w:color="C0504D" w:themeColor="accent2"/>
          <w:left w:val="single" w:sz="18" w:space="4" w:color="C0504D" w:themeColor="accent2"/>
          <w:bottom w:val="single" w:sz="18" w:space="1" w:color="C0504D" w:themeColor="accent2"/>
          <w:right w:val="single" w:sz="18" w:space="4" w:color="C0504D" w:themeColor="accent2"/>
        </w:pBdr>
        <w:spacing w:after="0"/>
      </w:pPr>
      <w:r>
        <w:t>Name</w:t>
      </w:r>
      <w:r>
        <w:tab/>
      </w:r>
      <w:r>
        <w:tab/>
      </w:r>
      <w:r>
        <w:tab/>
      </w:r>
      <w:r>
        <w:tab/>
      </w:r>
      <w:r>
        <w:tab/>
        <w:t>Signature</w:t>
      </w:r>
      <w:r>
        <w:tab/>
      </w:r>
      <w:r>
        <w:tab/>
      </w:r>
      <w:r>
        <w:tab/>
      </w:r>
      <w:r>
        <w:tab/>
        <w:t>Date</w:t>
      </w:r>
    </w:p>
    <w:p w14:paraId="17848371" w14:textId="77777777" w:rsidR="002752EE" w:rsidRPr="00051930" w:rsidRDefault="002752EE" w:rsidP="002752EE">
      <w:pPr>
        <w:widowControl w:val="0"/>
        <w:tabs>
          <w:tab w:val="left" w:pos="-1440"/>
        </w:tabs>
        <w:snapToGrid w:val="0"/>
        <w:ind w:left="2880" w:hanging="2880"/>
        <w:rPr>
          <w:rFonts w:ascii="Times New Roman" w:hAnsi="Times New Roman"/>
        </w:rPr>
      </w:pPr>
    </w:p>
    <w:tbl>
      <w:tblPr>
        <w:tblW w:w="4750" w:type="pct"/>
        <w:tblCellSpacing w:w="15" w:type="dxa"/>
        <w:tblLook w:val="04A0" w:firstRow="1" w:lastRow="0" w:firstColumn="1" w:lastColumn="0" w:noHBand="0" w:noVBand="1"/>
      </w:tblPr>
      <w:tblGrid>
        <w:gridCol w:w="8892"/>
      </w:tblGrid>
      <w:tr w:rsidR="002752EE" w14:paraId="65704DAB" w14:textId="77777777" w:rsidTr="00D517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B34524" w14:textId="77777777" w:rsidR="002752EE" w:rsidRDefault="002752EE" w:rsidP="00D5170F">
            <w:pPr>
              <w:rPr>
                <w:rFonts w:cs="Times New Roman"/>
              </w:rPr>
            </w:pPr>
          </w:p>
        </w:tc>
      </w:tr>
    </w:tbl>
    <w:p w14:paraId="20607FED" w14:textId="77777777" w:rsidR="002752EE" w:rsidRDefault="002752EE" w:rsidP="002752EE">
      <w:pPr>
        <w:spacing w:after="0" w:line="240" w:lineRule="auto"/>
      </w:pPr>
    </w:p>
    <w:p w14:paraId="311862AB" w14:textId="77777777" w:rsidR="00890C55" w:rsidRDefault="00890C55"/>
    <w:sectPr w:rsidR="00890C55" w:rsidSect="00C443FC">
      <w:footerReference w:type="default" r:id="rId10"/>
      <w:pgSz w:w="12240" w:h="15840"/>
      <w:pgMar w:top="1440" w:right="1440" w:bottom="187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FEC28" w14:textId="77777777" w:rsidR="002E4FBE" w:rsidRDefault="002E4FBE" w:rsidP="002752EE">
      <w:pPr>
        <w:spacing w:after="0" w:line="240" w:lineRule="auto"/>
      </w:pPr>
      <w:r>
        <w:separator/>
      </w:r>
    </w:p>
  </w:endnote>
  <w:endnote w:type="continuationSeparator" w:id="0">
    <w:p w14:paraId="4B1519CC" w14:textId="77777777" w:rsidR="002E4FBE" w:rsidRDefault="002E4FBE" w:rsidP="00275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2C831" w14:textId="77777777" w:rsidR="00B12D84" w:rsidRDefault="002752EE" w:rsidP="00B12D84">
    <w:pPr>
      <w:spacing w:after="0" w:line="240" w:lineRule="auto"/>
      <w:rPr>
        <w:rFonts w:cs="Arial"/>
      </w:rPr>
    </w:pPr>
    <w:r w:rsidRPr="005F4D1A">
      <w:rPr>
        <w:rFonts w:cs="Arial"/>
      </w:rPr>
      <w:t xml:space="preserve">To improve the health of our patients and communities by delivering exceptional care, </w:t>
    </w:r>
    <w:r w:rsidR="00B12D84">
      <w:rPr>
        <w:rFonts w:cs="Arial"/>
      </w:rPr>
      <w:t>remove</w:t>
    </w:r>
  </w:p>
  <w:p w14:paraId="3C16B513" w14:textId="77777777" w:rsidR="00A95673" w:rsidRDefault="002752EE" w:rsidP="00B12D84">
    <w:pPr>
      <w:spacing w:after="0" w:line="240" w:lineRule="auto"/>
    </w:pPr>
    <w:r w:rsidRPr="005F4D1A">
      <w:rPr>
        <w:rFonts w:cs="Arial"/>
      </w:rPr>
      <w:t>barriers, and promoting healthy lifestyles.</w:t>
    </w:r>
  </w:p>
  <w:p w14:paraId="4E2D795C" w14:textId="1E58FDA9" w:rsidR="00A95673" w:rsidRDefault="002752EE">
    <w:pPr>
      <w:pStyle w:val="Footer"/>
    </w:pPr>
    <w:r>
      <w:t xml:space="preserve">Medical Records Specialist Position Description                                                                    Revised </w:t>
    </w:r>
    <w:r w:rsidR="00CE53F9">
      <w:t>0</w:t>
    </w:r>
    <w:r w:rsidR="00BA3F35">
      <w:t>2/2022</w:t>
    </w:r>
  </w:p>
  <w:p w14:paraId="4195A7FF" w14:textId="77777777" w:rsidR="00A95673" w:rsidRDefault="00BA3F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4AE5F" w14:textId="77777777" w:rsidR="002E4FBE" w:rsidRDefault="002E4FBE" w:rsidP="002752EE">
      <w:pPr>
        <w:spacing w:after="0" w:line="240" w:lineRule="auto"/>
      </w:pPr>
      <w:r>
        <w:separator/>
      </w:r>
    </w:p>
  </w:footnote>
  <w:footnote w:type="continuationSeparator" w:id="0">
    <w:p w14:paraId="2179FCFE" w14:textId="77777777" w:rsidR="002E4FBE" w:rsidRDefault="002E4FBE" w:rsidP="002752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5301C"/>
    <w:multiLevelType w:val="hybridMultilevel"/>
    <w:tmpl w:val="66B82F06"/>
    <w:lvl w:ilvl="0" w:tplc="974004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73F5B"/>
    <w:multiLevelType w:val="hybridMultilevel"/>
    <w:tmpl w:val="6C880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855FE"/>
    <w:multiLevelType w:val="hybridMultilevel"/>
    <w:tmpl w:val="90688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D5282"/>
    <w:multiLevelType w:val="hybridMultilevel"/>
    <w:tmpl w:val="05528E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2EE"/>
    <w:rsid w:val="000C550A"/>
    <w:rsid w:val="001F5F20"/>
    <w:rsid w:val="002752EE"/>
    <w:rsid w:val="002E4FBE"/>
    <w:rsid w:val="004617E6"/>
    <w:rsid w:val="004A5737"/>
    <w:rsid w:val="00707506"/>
    <w:rsid w:val="00890C55"/>
    <w:rsid w:val="00B12D84"/>
    <w:rsid w:val="00BA3F35"/>
    <w:rsid w:val="00CE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E17901A"/>
  <w15:docId w15:val="{A9F391C2-E27F-4C36-8356-789C30C07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2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2E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75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2EE"/>
  </w:style>
  <w:style w:type="character" w:styleId="Hyperlink">
    <w:name w:val="Hyperlink"/>
    <w:basedOn w:val="DefaultParagraphFont"/>
    <w:uiPriority w:val="99"/>
    <w:semiHidden/>
    <w:unhideWhenUsed/>
    <w:rsid w:val="002752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2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5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f.org/AboutUs/Pages/VisionMissionValues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hf.org/AboutUs/Pages/Staff_Value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Southside Community Health Services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Bacon</dc:creator>
  <cp:lastModifiedBy>Jennifer Bacon</cp:lastModifiedBy>
  <cp:revision>7</cp:revision>
  <dcterms:created xsi:type="dcterms:W3CDTF">2019-10-21T15:25:00Z</dcterms:created>
  <dcterms:modified xsi:type="dcterms:W3CDTF">2022-02-02T16:08:00Z</dcterms:modified>
</cp:coreProperties>
</file>